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F844F4" w:rsidRDefault="00027E0A" w:rsidP="009B0901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Open Access</w:t>
            </w:r>
            <w:r w:rsidR="009B090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Informace pro Evropskou komisi o opatřeních přijatých v České republice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E4CD4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350/B7</w:t>
            </w:r>
          </w:p>
        </w:tc>
      </w:tr>
      <w:tr w:rsidR="008F77F6" w:rsidRPr="00DE2BC0" w:rsidTr="00FE11A5">
        <w:trPr>
          <w:trHeight w:val="3693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5675B" w:rsidRDefault="00901598" w:rsidP="0090159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 květnu 2018 schválila Rada pro konkurenceschopnost</w:t>
            </w:r>
            <w:r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 „Commission Recommendation of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DE138A">
              <w:rPr>
                <w:rFonts w:ascii="Arial" w:hAnsi="Arial" w:cs="Arial"/>
                <w:color w:val="000000"/>
                <w:sz w:val="22"/>
                <w:szCs w:val="22"/>
              </w:rPr>
              <w:t>25.</w:t>
            </w:r>
            <w:r w:rsidR="0095365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DE138A">
              <w:rPr>
                <w:rFonts w:ascii="Arial" w:hAnsi="Arial" w:cs="Arial"/>
                <w:color w:val="000000"/>
                <w:sz w:val="22"/>
                <w:szCs w:val="22"/>
              </w:rPr>
              <w:t xml:space="preserve">4. 2018 on access to and preservation of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scientific information</w:t>
            </w:r>
            <w:r w:rsidR="0075675B">
              <w:rPr>
                <w:rFonts w:ascii="Arial" w:hAnsi="Arial" w:cs="Arial"/>
                <w:color w:val="000000"/>
                <w:sz w:val="22"/>
                <w:szCs w:val="22"/>
              </w:rPr>
              <w:t xml:space="preserve"> C(2018) 2375 final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 (</w:t>
            </w:r>
            <w:r w:rsidRPr="0090159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Doporučení Komise ze dne 25.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d</w:t>
            </w:r>
            <w:r w:rsidRPr="00901598">
              <w:rPr>
                <w:rFonts w:ascii="Arial" w:hAnsi="Arial" w:cs="Arial"/>
                <w:i/>
                <w:color w:val="000000"/>
                <w:sz w:val="22"/>
                <w:szCs w:val="22"/>
              </w:rPr>
              <w:t>ubna 2018 o přístupu k vědeckým informacím a jejich uchovávání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75675B" w:rsidRDefault="0075675B" w:rsidP="0090159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1598" w:rsidRDefault="0075675B" w:rsidP="0090159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Čl.</w:t>
            </w:r>
            <w:r w:rsidR="00C81C8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12 </w:t>
            </w:r>
            <w:r w:rsidR="009139FB">
              <w:rPr>
                <w:rFonts w:ascii="Arial" w:hAnsi="Arial" w:cs="Arial"/>
                <w:color w:val="000000"/>
                <w:sz w:val="22"/>
                <w:szCs w:val="22"/>
              </w:rPr>
              <w:t>uvádí, že č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lenské státy by měly informovat Komisi 18 měsíců po zveřejnění tohoto doporučení v Úředním věstníku Evropské unie a poté vždy po dvou letech o opatřeních přijatých v reakci na body uvedené v tomto doporučení. </w:t>
            </w:r>
            <w:r w:rsidR="00C81C8D">
              <w:rPr>
                <w:rFonts w:ascii="Arial" w:hAnsi="Arial" w:cs="Arial"/>
                <w:color w:val="000000"/>
                <w:sz w:val="22"/>
                <w:szCs w:val="22"/>
              </w:rPr>
              <w:t>Na základě toho by Komise měla přezkoumat pokrok, jehož bylo v celé Unii dosaženo, a vyhodnotit, zda je pro dosažení cílů navržených v tomto doporučení třeba dalších opatření.</w:t>
            </w:r>
          </w:p>
          <w:p w:rsidR="00FE11A5" w:rsidRDefault="00FE11A5" w:rsidP="0090159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273732" w:rsidRPr="00154AA2" w:rsidRDefault="00273732" w:rsidP="00DE1FE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 xml:space="preserve">dě se </w:t>
            </w:r>
            <w:r w:rsidR="00901598">
              <w:rPr>
                <w:rFonts w:ascii="Arial" w:eastAsia="Calibri" w:hAnsi="Arial" w:cs="Arial"/>
                <w:sz w:val="22"/>
                <w:szCs w:val="22"/>
              </w:rPr>
              <w:t xml:space="preserve">předkládá ke schválení </w:t>
            </w:r>
            <w:r w:rsidR="00C81C8D">
              <w:rPr>
                <w:rFonts w:ascii="Arial" w:eastAsia="Calibri" w:hAnsi="Arial" w:cs="Arial"/>
                <w:sz w:val="22"/>
                <w:szCs w:val="22"/>
              </w:rPr>
              <w:t xml:space="preserve">Informace </w:t>
            </w:r>
            <w:r w:rsidR="001B7D79">
              <w:rPr>
                <w:rFonts w:ascii="Arial" w:eastAsia="Calibri" w:hAnsi="Arial" w:cs="Arial"/>
                <w:sz w:val="22"/>
                <w:szCs w:val="22"/>
              </w:rPr>
              <w:t>o opatřeních přijatých v České republ</w:t>
            </w:r>
            <w:r w:rsidR="00FE11A5">
              <w:rPr>
                <w:rFonts w:ascii="Arial" w:eastAsia="Calibri" w:hAnsi="Arial" w:cs="Arial"/>
                <w:sz w:val="22"/>
                <w:szCs w:val="22"/>
              </w:rPr>
              <w:t>ice.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3B0915" w:rsidRDefault="00A91F96" w:rsidP="002F243E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Informace o </w:t>
            </w:r>
            <w:r w:rsidR="009B0901">
              <w:rPr>
                <w:rFonts w:ascii="Arial" w:hAnsi="Arial" w:cs="Arial"/>
                <w:bCs/>
                <w:sz w:val="22"/>
                <w:szCs w:val="22"/>
              </w:rPr>
              <w:t>opatřeních přijatých v České republice v návaznosti na Doporučení EK C(2018) 2375 final ze dne 25. dubna 2018 o přístupu k vědeckým informacím a jejich uchovávání</w:t>
            </w:r>
          </w:p>
        </w:tc>
      </w:tr>
    </w:tbl>
    <w:p w:rsidR="00F86D54" w:rsidRDefault="00E0082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821" w:rsidRDefault="00E00821" w:rsidP="008F77F6">
      <w:r>
        <w:separator/>
      </w:r>
    </w:p>
  </w:endnote>
  <w:endnote w:type="continuationSeparator" w:id="0">
    <w:p w:rsidR="00E00821" w:rsidRDefault="00E0082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821" w:rsidRDefault="00E00821" w:rsidP="008F77F6">
      <w:r>
        <w:separator/>
      </w:r>
    </w:p>
  </w:footnote>
  <w:footnote w:type="continuationSeparator" w:id="0">
    <w:p w:rsidR="00E00821" w:rsidRDefault="00E0082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22B78"/>
    <w:rsid w:val="00022EDA"/>
    <w:rsid w:val="00024376"/>
    <w:rsid w:val="00024674"/>
    <w:rsid w:val="00027E0A"/>
    <w:rsid w:val="00043668"/>
    <w:rsid w:val="000607ED"/>
    <w:rsid w:val="000849D5"/>
    <w:rsid w:val="00095B2C"/>
    <w:rsid w:val="000B7D0E"/>
    <w:rsid w:val="000C4A33"/>
    <w:rsid w:val="000D6C28"/>
    <w:rsid w:val="000D70FE"/>
    <w:rsid w:val="00115DD5"/>
    <w:rsid w:val="00117845"/>
    <w:rsid w:val="00121AF3"/>
    <w:rsid w:val="00127410"/>
    <w:rsid w:val="00140449"/>
    <w:rsid w:val="00141492"/>
    <w:rsid w:val="001529F2"/>
    <w:rsid w:val="00154AA2"/>
    <w:rsid w:val="0017784E"/>
    <w:rsid w:val="001829AF"/>
    <w:rsid w:val="001A1063"/>
    <w:rsid w:val="001B2D8A"/>
    <w:rsid w:val="001B7D79"/>
    <w:rsid w:val="001C0C4D"/>
    <w:rsid w:val="001D15F9"/>
    <w:rsid w:val="001E2906"/>
    <w:rsid w:val="001E6E69"/>
    <w:rsid w:val="001E7EAC"/>
    <w:rsid w:val="00206877"/>
    <w:rsid w:val="0021726D"/>
    <w:rsid w:val="002208B3"/>
    <w:rsid w:val="00237006"/>
    <w:rsid w:val="00245829"/>
    <w:rsid w:val="00246F78"/>
    <w:rsid w:val="00254A52"/>
    <w:rsid w:val="0025624C"/>
    <w:rsid w:val="002728BB"/>
    <w:rsid w:val="00273732"/>
    <w:rsid w:val="002866DF"/>
    <w:rsid w:val="00297D34"/>
    <w:rsid w:val="002A18DA"/>
    <w:rsid w:val="002B4C9D"/>
    <w:rsid w:val="002B6B59"/>
    <w:rsid w:val="002C6133"/>
    <w:rsid w:val="002F01DD"/>
    <w:rsid w:val="002F243E"/>
    <w:rsid w:val="002F611A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96CA6"/>
    <w:rsid w:val="003B01E8"/>
    <w:rsid w:val="003B0915"/>
    <w:rsid w:val="003B1822"/>
    <w:rsid w:val="003B6F21"/>
    <w:rsid w:val="003B7EAA"/>
    <w:rsid w:val="003C03D2"/>
    <w:rsid w:val="003C0F31"/>
    <w:rsid w:val="003C1580"/>
    <w:rsid w:val="003C6480"/>
    <w:rsid w:val="003D19B3"/>
    <w:rsid w:val="00402FFC"/>
    <w:rsid w:val="004064D0"/>
    <w:rsid w:val="004171DB"/>
    <w:rsid w:val="00457D6D"/>
    <w:rsid w:val="00461A40"/>
    <w:rsid w:val="0046557A"/>
    <w:rsid w:val="00494A1F"/>
    <w:rsid w:val="00495E87"/>
    <w:rsid w:val="004A0C61"/>
    <w:rsid w:val="004A757F"/>
    <w:rsid w:val="004E013D"/>
    <w:rsid w:val="00500C8A"/>
    <w:rsid w:val="00510567"/>
    <w:rsid w:val="00516F19"/>
    <w:rsid w:val="00522D1D"/>
    <w:rsid w:val="00533D24"/>
    <w:rsid w:val="00553E0C"/>
    <w:rsid w:val="0055683A"/>
    <w:rsid w:val="00560239"/>
    <w:rsid w:val="005655FC"/>
    <w:rsid w:val="0058187A"/>
    <w:rsid w:val="00582B31"/>
    <w:rsid w:val="005934EE"/>
    <w:rsid w:val="00597D2A"/>
    <w:rsid w:val="005A5C7C"/>
    <w:rsid w:val="005B0AFD"/>
    <w:rsid w:val="005C0577"/>
    <w:rsid w:val="005D7960"/>
    <w:rsid w:val="005F4CC0"/>
    <w:rsid w:val="005F5BCD"/>
    <w:rsid w:val="006006CA"/>
    <w:rsid w:val="00624B53"/>
    <w:rsid w:val="00630101"/>
    <w:rsid w:val="00634307"/>
    <w:rsid w:val="00646D8B"/>
    <w:rsid w:val="006537CC"/>
    <w:rsid w:val="00660AAF"/>
    <w:rsid w:val="0066164C"/>
    <w:rsid w:val="00662A1E"/>
    <w:rsid w:val="00667CA5"/>
    <w:rsid w:val="00681D93"/>
    <w:rsid w:val="00683648"/>
    <w:rsid w:val="00693042"/>
    <w:rsid w:val="006A3417"/>
    <w:rsid w:val="006B03C3"/>
    <w:rsid w:val="006B0DA4"/>
    <w:rsid w:val="006C4FEA"/>
    <w:rsid w:val="006D2FD2"/>
    <w:rsid w:val="006F6903"/>
    <w:rsid w:val="007039F9"/>
    <w:rsid w:val="00713180"/>
    <w:rsid w:val="0071524F"/>
    <w:rsid w:val="0072427A"/>
    <w:rsid w:val="00731B10"/>
    <w:rsid w:val="00754FD6"/>
    <w:rsid w:val="0075675B"/>
    <w:rsid w:val="007621DC"/>
    <w:rsid w:val="00762A4B"/>
    <w:rsid w:val="007A6307"/>
    <w:rsid w:val="007B4EA4"/>
    <w:rsid w:val="007B56E5"/>
    <w:rsid w:val="007C016F"/>
    <w:rsid w:val="007C208A"/>
    <w:rsid w:val="007E548E"/>
    <w:rsid w:val="007F1F37"/>
    <w:rsid w:val="007F6D50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60CEA"/>
    <w:rsid w:val="008642EB"/>
    <w:rsid w:val="008770A0"/>
    <w:rsid w:val="00883CF4"/>
    <w:rsid w:val="008A5906"/>
    <w:rsid w:val="008C0652"/>
    <w:rsid w:val="008C251B"/>
    <w:rsid w:val="008C4325"/>
    <w:rsid w:val="008C7F2E"/>
    <w:rsid w:val="008D3D0E"/>
    <w:rsid w:val="008E4CD4"/>
    <w:rsid w:val="008F2C1F"/>
    <w:rsid w:val="008F35D6"/>
    <w:rsid w:val="008F5980"/>
    <w:rsid w:val="008F77F6"/>
    <w:rsid w:val="00900D95"/>
    <w:rsid w:val="00901598"/>
    <w:rsid w:val="009139FB"/>
    <w:rsid w:val="00925EA0"/>
    <w:rsid w:val="009319C1"/>
    <w:rsid w:val="009328FB"/>
    <w:rsid w:val="0094768B"/>
    <w:rsid w:val="00953656"/>
    <w:rsid w:val="009578B2"/>
    <w:rsid w:val="009704D2"/>
    <w:rsid w:val="00982752"/>
    <w:rsid w:val="009870E8"/>
    <w:rsid w:val="00996128"/>
    <w:rsid w:val="009964E1"/>
    <w:rsid w:val="00996672"/>
    <w:rsid w:val="009B0901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1F96"/>
    <w:rsid w:val="00A96B82"/>
    <w:rsid w:val="00AA1B8F"/>
    <w:rsid w:val="00AA277C"/>
    <w:rsid w:val="00AA51BE"/>
    <w:rsid w:val="00AA7217"/>
    <w:rsid w:val="00AB6973"/>
    <w:rsid w:val="00AD58A8"/>
    <w:rsid w:val="00AE5073"/>
    <w:rsid w:val="00AE7D40"/>
    <w:rsid w:val="00AF4FCB"/>
    <w:rsid w:val="00B2119B"/>
    <w:rsid w:val="00B25016"/>
    <w:rsid w:val="00B437E0"/>
    <w:rsid w:val="00B476E7"/>
    <w:rsid w:val="00B5382B"/>
    <w:rsid w:val="00B72578"/>
    <w:rsid w:val="00B92EA4"/>
    <w:rsid w:val="00BA148D"/>
    <w:rsid w:val="00BA3431"/>
    <w:rsid w:val="00BA54FD"/>
    <w:rsid w:val="00BB0768"/>
    <w:rsid w:val="00BE503D"/>
    <w:rsid w:val="00C04296"/>
    <w:rsid w:val="00C20639"/>
    <w:rsid w:val="00C3559D"/>
    <w:rsid w:val="00C60206"/>
    <w:rsid w:val="00C673D4"/>
    <w:rsid w:val="00C707B9"/>
    <w:rsid w:val="00C81447"/>
    <w:rsid w:val="00C81C8D"/>
    <w:rsid w:val="00C92A36"/>
    <w:rsid w:val="00CB5560"/>
    <w:rsid w:val="00CC3195"/>
    <w:rsid w:val="00CD54DB"/>
    <w:rsid w:val="00CE22B7"/>
    <w:rsid w:val="00CE37FA"/>
    <w:rsid w:val="00CE7143"/>
    <w:rsid w:val="00CF1D9F"/>
    <w:rsid w:val="00D10E9A"/>
    <w:rsid w:val="00D13C18"/>
    <w:rsid w:val="00D179A5"/>
    <w:rsid w:val="00D27C56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180"/>
    <w:rsid w:val="00DC5FE9"/>
    <w:rsid w:val="00DD35E5"/>
    <w:rsid w:val="00DD4323"/>
    <w:rsid w:val="00DD4FF7"/>
    <w:rsid w:val="00DE1F42"/>
    <w:rsid w:val="00DE1FE1"/>
    <w:rsid w:val="00E0075D"/>
    <w:rsid w:val="00E00821"/>
    <w:rsid w:val="00E13263"/>
    <w:rsid w:val="00E245B6"/>
    <w:rsid w:val="00E32120"/>
    <w:rsid w:val="00E52D50"/>
    <w:rsid w:val="00E62595"/>
    <w:rsid w:val="00E64CA1"/>
    <w:rsid w:val="00E84184"/>
    <w:rsid w:val="00EA63D9"/>
    <w:rsid w:val="00EC5543"/>
    <w:rsid w:val="00EC70A1"/>
    <w:rsid w:val="00EE3E85"/>
    <w:rsid w:val="00EF3114"/>
    <w:rsid w:val="00F01D78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A489B"/>
    <w:rsid w:val="00FC3953"/>
    <w:rsid w:val="00FD0BAB"/>
    <w:rsid w:val="00FD797F"/>
    <w:rsid w:val="00FD7ADB"/>
    <w:rsid w:val="00FE11A5"/>
    <w:rsid w:val="00FE287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59</cp:revision>
  <cp:lastPrinted>2019-10-08T12:27:00Z</cp:lastPrinted>
  <dcterms:created xsi:type="dcterms:W3CDTF">2019-02-04T13:45:00Z</dcterms:created>
  <dcterms:modified xsi:type="dcterms:W3CDTF">2019-10-31T10:21:00Z</dcterms:modified>
</cp:coreProperties>
</file>